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39" w:rsidRPr="00DC5739" w:rsidRDefault="00DC5739" w:rsidP="00DC5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57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C573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"https://www.minedu.sk/swa/art.php?adm_action=4&amp;ID=39348" </w:instrText>
      </w:r>
      <w:r w:rsidRPr="00DC57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C5739">
        <w:rPr>
          <w:rFonts w:ascii="Times New Roman" w:eastAsia="Times New Roman" w:hAnsi="Times New Roman" w:cs="Times New Roman"/>
          <w:color w:val="0055A0"/>
          <w:sz w:val="11"/>
          <w:u w:val="single"/>
        </w:rPr>
        <w:t>#</w:t>
      </w:r>
      <w:r w:rsidRPr="00DC57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C5739" w:rsidRPr="00DC5739" w:rsidRDefault="00DC5739" w:rsidP="00DC5739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5739">
        <w:rPr>
          <w:rFonts w:ascii="Times New Roman" w:eastAsia="Times New Roman" w:hAnsi="Times New Roman" w:cs="Times New Roman"/>
          <w:b/>
          <w:bCs/>
          <w:sz w:val="36"/>
          <w:szCs w:val="36"/>
        </w:rPr>
        <w:t>Školu zasiahla živelná pohroma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Extrémnym klimatickým javom sa nevyhnú ani budovy škôl a školských zariadení, preto je potrebné poznať základné postupy. Najdôležitejšie je mať vypracovanú kvalitnú </w:t>
      </w:r>
      <w:hyperlink r:id="rId5" w:tgtFrame="_blank" w:history="1">
        <w:r w:rsidRPr="00DC5739">
          <w:rPr>
            <w:rFonts w:ascii="Segoe UI" w:eastAsia="Times New Roman" w:hAnsi="Segoe UI" w:cs="Segoe UI"/>
            <w:b/>
            <w:bCs/>
            <w:color w:val="0055A0"/>
            <w:sz w:val="19"/>
            <w:u w:val="single"/>
          </w:rPr>
          <w:t>dokumentáciu civilnej ochrany</w:t>
        </w:r>
      </w:hyperlink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, ktorá je pre zamestnancov školy smerodajná.  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Navyše poskytujeme niekoľko stručných a všeobecných odporúčaní pre jednotlivé typy živelných pohrôm.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b/>
          <w:bCs/>
          <w:color w:val="212529"/>
          <w:sz w:val="19"/>
        </w:rPr>
        <w:t>Povodne a záplavy 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V prípade </w:t>
      </w:r>
      <w:r w:rsidRPr="00DC5739">
        <w:rPr>
          <w:rFonts w:ascii="Segoe UI" w:eastAsia="Times New Roman" w:hAnsi="Segoe UI" w:cs="Segoe UI"/>
          <w:b/>
          <w:bCs/>
          <w:color w:val="212529"/>
          <w:sz w:val="19"/>
        </w:rPr>
        <w:t>kritického nedostatku času </w:t>
      </w: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zanechajte akékoľvek činnosti, evakuujte školu a odoberte na vopred určené bezpečné miesto (kopec, vyšší svah a pod.). 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b/>
          <w:bCs/>
          <w:color w:val="212529"/>
          <w:sz w:val="19"/>
        </w:rPr>
        <w:t>Pokiaľ máte dostatok času</w:t>
      </w: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, vykonajte nasledovné úkony: </w:t>
      </w:r>
    </w:p>
    <w:p w:rsidR="00DC5739" w:rsidRPr="00DC5739" w:rsidRDefault="00DC5739" w:rsidP="00DC5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Vypnite alebo uzatvorte hlavné rozvody elektrického prúdu, vody a plynu. </w:t>
      </w:r>
    </w:p>
    <w:p w:rsidR="00DC5739" w:rsidRPr="00DC5739" w:rsidRDefault="00DC5739" w:rsidP="00DC5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Vybavenie školy premiestnite do vyšších poschodí. </w:t>
      </w:r>
    </w:p>
    <w:p w:rsidR="00DC5739" w:rsidRPr="00DC5739" w:rsidRDefault="00DC5739" w:rsidP="00DC5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Uzatvorte všetky okná. </w:t>
      </w:r>
    </w:p>
    <w:p w:rsidR="00DC5739" w:rsidRPr="00DC5739" w:rsidRDefault="00DC5739" w:rsidP="00DC5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Odstráňte látky, ktoré môžu v styku s vodou vyvolať chemickú reakciu (jedy, žieraviny, kyseliny a pod.). </w:t>
      </w:r>
    </w:p>
    <w:p w:rsidR="00DC5739" w:rsidRPr="00DC5739" w:rsidRDefault="00DC5739" w:rsidP="00DC5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Dodržujte pokyny záchranných zložiek, orgánov samosprávy a štátnej správy, sledujte pokyny v hromadných informačných prostriedkoch. 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b/>
          <w:bCs/>
          <w:color w:val="212529"/>
          <w:sz w:val="19"/>
        </w:rPr>
        <w:t>Víchrice 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V prípade silného vetra, ktorý má potenciál ohroziť bezpečie detí a žiakov, postupujte nasledovne: </w:t>
      </w:r>
    </w:p>
    <w:p w:rsidR="00DC5739" w:rsidRPr="00DC5739" w:rsidRDefault="00DC5739" w:rsidP="00DC5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Stiahnite deti a žiakov z voľných plôch a z blízkosti labilných prekážok. </w:t>
      </w:r>
    </w:p>
    <w:p w:rsidR="00DC5739" w:rsidRPr="00DC5739" w:rsidRDefault="00DC5739" w:rsidP="00DC5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Pokiaľ je na to čas, odložte zo školského dvoru voľne položené predmety. </w:t>
      </w:r>
    </w:p>
    <w:p w:rsidR="00DC5739" w:rsidRPr="00DC5739" w:rsidRDefault="00DC5739" w:rsidP="00DC5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Zatvorte a zabezpečte okná a dvere. </w:t>
      </w:r>
    </w:p>
    <w:p w:rsidR="00DC5739" w:rsidRPr="00DC5739" w:rsidRDefault="00DC5739" w:rsidP="00DC5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Nepúšťajte deti a žiakov von. 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b/>
          <w:bCs/>
          <w:color w:val="212529"/>
          <w:sz w:val="19"/>
        </w:rPr>
        <w:t>Požiar </w:t>
      </w:r>
    </w:p>
    <w:p w:rsidR="00DC5739" w:rsidRPr="00DC5739" w:rsidRDefault="00DC5739" w:rsidP="00DC5739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 xml:space="preserve">V prípade požiaru je absolútne nevyhnutné evakuovať školu podľa </w:t>
      </w:r>
      <w:proofErr w:type="spellStart"/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predom</w:t>
      </w:r>
      <w:proofErr w:type="spellEnd"/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 xml:space="preserve"> pripraveného </w:t>
      </w:r>
      <w:hyperlink r:id="rId6" w:tgtFrame="_blank" w:history="1">
        <w:r w:rsidRPr="00DC5739">
          <w:rPr>
            <w:rFonts w:ascii="Segoe UI" w:eastAsia="Times New Roman" w:hAnsi="Segoe UI" w:cs="Segoe UI"/>
            <w:color w:val="0055A0"/>
            <w:sz w:val="19"/>
            <w:u w:val="single"/>
          </w:rPr>
          <w:t>evakuačného plánu</w:t>
        </w:r>
      </w:hyperlink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. Bezpečie vás, detí a žiakov je prvoradé – pokiaľ je to zabezpečené, môžete brať na zreteľ nasledujúce úkony: </w:t>
      </w:r>
    </w:p>
    <w:p w:rsidR="00DC5739" w:rsidRPr="00DC5739" w:rsidRDefault="00DC5739" w:rsidP="00DC57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Zistený požiar ohláste bez zbytočného odkladu na tiesňovú linku 112 alebo 150. </w:t>
      </w:r>
    </w:p>
    <w:p w:rsidR="00DC5739" w:rsidRPr="00DC5739" w:rsidRDefault="00DC5739" w:rsidP="00DC57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Ak je to možné, požiar uhaste alebo spravte nutné opatrenia k zamedzeniu jeho šírenia. </w:t>
      </w:r>
    </w:p>
    <w:p w:rsidR="00DC5739" w:rsidRPr="00DC5739" w:rsidRDefault="00DC5739" w:rsidP="00DC57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Uzavrite prívod plynu. </w:t>
      </w:r>
    </w:p>
    <w:p w:rsidR="00DC5739" w:rsidRPr="00DC5739" w:rsidRDefault="00DC5739" w:rsidP="00DC57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Uvoľnite prístupové cesty záchranným zložkám. </w:t>
      </w:r>
    </w:p>
    <w:p w:rsidR="00DC5739" w:rsidRPr="00DC5739" w:rsidRDefault="00DC5739" w:rsidP="00DC57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Nekomplikujte činnosť záchranným zložkám po ich príjazdu na miesto zásahu. </w:t>
      </w:r>
    </w:p>
    <w:p w:rsidR="00DC5739" w:rsidRPr="00DC5739" w:rsidRDefault="00DC5739" w:rsidP="00DC57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DC5739">
        <w:rPr>
          <w:rFonts w:ascii="Segoe UI" w:eastAsia="Times New Roman" w:hAnsi="Segoe UI" w:cs="Segoe UI"/>
          <w:color w:val="212529"/>
          <w:sz w:val="19"/>
          <w:szCs w:val="19"/>
        </w:rPr>
        <w:t>Na výzvu veliteľa zásahu, veliteľa jednotky požiarnej ochrany alebo starostu obce poskytnite vecnú alebo osobnú pomoc. </w:t>
      </w:r>
    </w:p>
    <w:p w:rsidR="008535EE" w:rsidRDefault="008535EE"/>
    <w:sectPr w:rsidR="0085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2AB"/>
    <w:multiLevelType w:val="multilevel"/>
    <w:tmpl w:val="F620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F3DA9"/>
    <w:multiLevelType w:val="multilevel"/>
    <w:tmpl w:val="595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A753C"/>
    <w:multiLevelType w:val="multilevel"/>
    <w:tmpl w:val="AC8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C5739"/>
    <w:rsid w:val="008535EE"/>
    <w:rsid w:val="00D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5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57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DC57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C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C5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9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4083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2946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790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sk/39293-sk/priprava-na-krizove-udalosti/" TargetMode="External"/><Relationship Id="rId5" Type="http://schemas.openxmlformats.org/officeDocument/2006/relationships/hyperlink" Target="https://www.minedu.sk/39293-sk/priprava-na-krizove-udal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2024-09-04T12:17:00Z</dcterms:created>
  <dcterms:modified xsi:type="dcterms:W3CDTF">2024-09-04T12:17:00Z</dcterms:modified>
</cp:coreProperties>
</file>